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2F7F14">
        <w:rPr>
          <w:rFonts w:ascii="Times New Roman" w:hAnsi="Times New Roman"/>
          <w:sz w:val="24"/>
          <w:szCs w:val="24"/>
        </w:rPr>
        <w:t>горо</w:t>
      </w:r>
      <w:r w:rsidR="002F7F14" w:rsidRPr="0005630F">
        <w:rPr>
          <w:rFonts w:ascii="Times New Roman" w:hAnsi="Times New Roman"/>
          <w:sz w:val="24"/>
          <w:szCs w:val="24"/>
        </w:rPr>
        <w:t>дского</w:t>
      </w:r>
      <w:r w:rsidR="0005630F" w:rsidRPr="0005630F">
        <w:rPr>
          <w:rFonts w:ascii="Times New Roman" w:hAnsi="Times New Roman"/>
          <w:sz w:val="24"/>
          <w:szCs w:val="24"/>
        </w:rPr>
        <w:t xml:space="preserve"> поселения  </w:t>
      </w:r>
      <w:proofErr w:type="gramStart"/>
      <w:r w:rsidR="002F7F14">
        <w:rPr>
          <w:rFonts w:ascii="Times New Roman" w:hAnsi="Times New Roman"/>
          <w:sz w:val="24"/>
          <w:szCs w:val="24"/>
        </w:rPr>
        <w:t>Междуреченский</w:t>
      </w:r>
      <w:proofErr w:type="gramEnd"/>
      <w:r w:rsidR="0005630F" w:rsidRPr="0005630F">
        <w:rPr>
          <w:rFonts w:ascii="Times New Roman" w:hAnsi="Times New Roman"/>
          <w:sz w:val="24"/>
          <w:szCs w:val="24"/>
        </w:rPr>
        <w:t xml:space="preserve">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B2194" w:rsidRPr="00FE4D43" w:rsidRDefault="004C4F85" w:rsidP="0005630F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proofErr w:type="gramStart"/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2F7F14" w:rsidRPr="002F7F14">
        <w:rPr>
          <w:rFonts w:ascii="Times New Roman" w:hAnsi="Times New Roman"/>
          <w:sz w:val="24"/>
          <w:szCs w:val="24"/>
        </w:rPr>
        <w:t xml:space="preserve">городского поселения  Междуреченский </w:t>
      </w:r>
      <w:bookmarkStart w:id="0" w:name="_GoBack"/>
      <w:bookmarkEnd w:id="0"/>
      <w:r w:rsidR="0005630F" w:rsidRPr="0005630F">
        <w:rPr>
          <w:rFonts w:ascii="Times New Roman" w:hAnsi="Times New Roman"/>
          <w:sz w:val="24"/>
          <w:szCs w:val="24"/>
        </w:rPr>
        <w:t>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="00AC3F0D">
        <w:rPr>
          <w:rFonts w:ascii="Times New Roman" w:eastAsia="Courier New" w:hAnsi="Times New Roman"/>
          <w:sz w:val="24"/>
          <w:szCs w:val="24"/>
        </w:rPr>
        <w:t xml:space="preserve">статьи 29.4 </w:t>
      </w:r>
      <w:r w:rsidR="00CB2194" w:rsidRPr="00FE4D43">
        <w:rPr>
          <w:rFonts w:ascii="Times New Roman" w:eastAsia="Courier New" w:hAnsi="Times New Roman"/>
          <w:sz w:val="24"/>
          <w:szCs w:val="24"/>
        </w:rPr>
        <w:t xml:space="preserve">Градостроительного кодекса Российской Федерации, </w:t>
      </w:r>
      <w:r w:rsidR="00846375" w:rsidRPr="00846375">
        <w:rPr>
          <w:rFonts w:ascii="Times New Roman" w:eastAsia="Courier New" w:hAnsi="Times New Roman"/>
          <w:sz w:val="24"/>
          <w:szCs w:val="24"/>
        </w:rPr>
        <w:t>законом Ханты-Мансийского автономного округа - Югры от 23.12.2021 № 109-оз "О внесении изменения в статью 8 Закона Ханты-Мансийского автономного округа – Югры "О градостроительной деятельности на территории Ханты-Мансийского автономного округа</w:t>
      </w:r>
      <w:proofErr w:type="gramEnd"/>
      <w:r w:rsidR="00846375" w:rsidRPr="00846375">
        <w:rPr>
          <w:rFonts w:ascii="Times New Roman" w:eastAsia="Courier New" w:hAnsi="Times New Roman"/>
          <w:sz w:val="24"/>
          <w:szCs w:val="24"/>
        </w:rPr>
        <w:t xml:space="preserve"> – Югры"</w:t>
      </w:r>
      <w:r w:rsidR="00CB2194"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26526D" w:rsidRDefault="0026526D" w:rsidP="00A351D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Подготовленный проект </w:t>
      </w:r>
      <w:r w:rsidR="00846375">
        <w:rPr>
          <w:rFonts w:ascii="Times New Roman" w:hAnsi="Times New Roman"/>
          <w:sz w:val="24"/>
          <w:szCs w:val="24"/>
        </w:rPr>
        <w:t xml:space="preserve">постановления </w:t>
      </w:r>
      <w:r w:rsidRPr="00FE4D43">
        <w:rPr>
          <w:rFonts w:ascii="Times New Roman" w:hAnsi="Times New Roman"/>
          <w:sz w:val="24"/>
          <w:szCs w:val="24"/>
        </w:rPr>
        <w:t>предусматривает:</w:t>
      </w:r>
    </w:p>
    <w:p w:rsidR="00096794" w:rsidRDefault="00096794" w:rsidP="00A351D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принятием </w:t>
      </w:r>
      <w:r w:rsidRPr="00096794">
        <w:rPr>
          <w:rFonts w:ascii="Times New Roman" w:hAnsi="Times New Roman"/>
          <w:sz w:val="24"/>
          <w:szCs w:val="24"/>
        </w:rPr>
        <w:t>зако</w:t>
      </w:r>
      <w:r>
        <w:rPr>
          <w:rFonts w:ascii="Times New Roman" w:hAnsi="Times New Roman"/>
          <w:sz w:val="24"/>
          <w:szCs w:val="24"/>
        </w:rPr>
        <w:t>на</w:t>
      </w:r>
      <w:r w:rsidRPr="00096794">
        <w:rPr>
          <w:rFonts w:ascii="Times New Roman" w:hAnsi="Times New Roman"/>
          <w:sz w:val="24"/>
          <w:szCs w:val="24"/>
        </w:rPr>
        <w:t xml:space="preserve"> Ханты-Мансийского автономного округа - Югры от 23.12.2021 № 109-оз "О внесении изменения в статью 8 Закона Ханты-Мансийского автономного округа – Югры "О градостроительной деятельности на территории Ханты-Мансийского автономного округа – Югры"</w:t>
      </w:r>
      <w:r>
        <w:rPr>
          <w:rFonts w:ascii="Times New Roman" w:hAnsi="Times New Roman"/>
          <w:sz w:val="24"/>
          <w:szCs w:val="24"/>
        </w:rPr>
        <w:t xml:space="preserve"> </w:t>
      </w:r>
      <w:r w:rsidR="00AC3F0D">
        <w:rPr>
          <w:rFonts w:ascii="Times New Roman" w:hAnsi="Times New Roman"/>
          <w:sz w:val="24"/>
          <w:szCs w:val="24"/>
        </w:rPr>
        <w:t>местные нормативы градостроительного проектирования</w:t>
      </w:r>
      <w:r>
        <w:rPr>
          <w:rFonts w:ascii="Times New Roman" w:hAnsi="Times New Roman"/>
          <w:sz w:val="24"/>
          <w:szCs w:val="24"/>
        </w:rPr>
        <w:t xml:space="preserve"> утверждаются местной администрацией.</w:t>
      </w:r>
    </w:p>
    <w:p w:rsidR="007C08A2" w:rsidRDefault="003A18A3" w:rsidP="00A351DF">
      <w:pPr>
        <w:pStyle w:val="Default"/>
        <w:ind w:firstLine="708"/>
        <w:jc w:val="both"/>
      </w:pPr>
      <w:r>
        <w:t xml:space="preserve"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</w:t>
      </w:r>
      <w:proofErr w:type="gramStart"/>
      <w:r w:rsidR="00445E49">
        <w:t>воздействия</w:t>
      </w:r>
      <w:proofErr w:type="gramEnd"/>
      <w:r w:rsidR="00445E49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proofErr w:type="gramStart"/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29458B" w:rsidRPr="0029458B" w:rsidRDefault="000D0B5A" w:rsidP="00A351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29458B" w:rsidRPr="0029458B">
        <w:rPr>
          <w:rFonts w:ascii="Times New Roman" w:hAnsi="Times New Roman"/>
          <w:sz w:val="24"/>
          <w:szCs w:val="24"/>
        </w:rPr>
        <w:t xml:space="preserve"> управления </w:t>
      </w:r>
    </w:p>
    <w:p w:rsidR="005A4BDD" w:rsidRPr="00FE4D43" w:rsidRDefault="0029458B" w:rsidP="00A351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9458B">
        <w:rPr>
          <w:rFonts w:ascii="Times New Roman" w:hAnsi="Times New Roman"/>
          <w:sz w:val="24"/>
          <w:szCs w:val="24"/>
        </w:rPr>
        <w:t xml:space="preserve">архитектуры и градостроительства                                                     </w:t>
      </w:r>
      <w:r w:rsidR="000D0B5A">
        <w:rPr>
          <w:rFonts w:ascii="Times New Roman" w:hAnsi="Times New Roman"/>
          <w:sz w:val="24"/>
          <w:szCs w:val="24"/>
        </w:rPr>
        <w:t>Н.А</w:t>
      </w:r>
      <w:r w:rsidR="009A1A32">
        <w:rPr>
          <w:rFonts w:ascii="Times New Roman" w:hAnsi="Times New Roman"/>
          <w:sz w:val="24"/>
          <w:szCs w:val="24"/>
        </w:rPr>
        <w:t>.</w:t>
      </w:r>
      <w:r w:rsidR="000D0B5A">
        <w:rPr>
          <w:rFonts w:ascii="Times New Roman" w:hAnsi="Times New Roman"/>
          <w:sz w:val="24"/>
          <w:szCs w:val="24"/>
        </w:rPr>
        <w:t xml:space="preserve"> Гаранин</w:t>
      </w: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заместитель начальника управления  </w:t>
      </w: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управления архитектуры и градостроительства</w:t>
      </w: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Соколова Наталья Сергеевна</w:t>
      </w:r>
    </w:p>
    <w:p w:rsidR="0094475D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1C37D4" w:rsidRDefault="001C37D4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36DB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2F7F14"/>
    <w:rsid w:val="00306590"/>
    <w:rsid w:val="00356B09"/>
    <w:rsid w:val="00367152"/>
    <w:rsid w:val="003A18A3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346EF"/>
    <w:rsid w:val="00653A88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6419B"/>
    <w:rsid w:val="00E01143"/>
    <w:rsid w:val="00E047FA"/>
    <w:rsid w:val="00E0562D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Соколова Наталья Сергеевна</cp:lastModifiedBy>
  <cp:revision>2</cp:revision>
  <cp:lastPrinted>2022-12-06T09:33:00Z</cp:lastPrinted>
  <dcterms:created xsi:type="dcterms:W3CDTF">2022-12-06T09:33:00Z</dcterms:created>
  <dcterms:modified xsi:type="dcterms:W3CDTF">2022-12-06T09:33:00Z</dcterms:modified>
</cp:coreProperties>
</file>